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880"/>
        <w:gridCol w:w="3690"/>
        <w:gridCol w:w="2745"/>
        <w:gridCol w:w="580"/>
      </w:tblGrid>
      <w:tr w:rsidR="002B1AF2" w:rsidTr="003558A1">
        <w:tc>
          <w:tcPr>
            <w:tcW w:w="3055" w:type="dxa"/>
            <w:shd w:val="clear" w:color="auto" w:fill="D9E2F3" w:themeFill="accent1" w:themeFillTint="33"/>
          </w:tcPr>
          <w:p w:rsidR="008931DE" w:rsidRPr="002C602E" w:rsidRDefault="008931DE" w:rsidP="00553BD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Criteria</w:t>
            </w:r>
          </w:p>
        </w:tc>
        <w:tc>
          <w:tcPr>
            <w:tcW w:w="2880" w:type="dxa"/>
            <w:shd w:val="clear" w:color="auto" w:fill="D9E2F3" w:themeFill="accent1" w:themeFillTint="33"/>
          </w:tcPr>
          <w:p w:rsidR="008931DE" w:rsidRPr="002C602E" w:rsidRDefault="00CE5A3E" w:rsidP="00CE5A3E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Met</w:t>
            </w:r>
            <w:r w:rsidR="008931DE" w:rsidRPr="002C602E">
              <w:rPr>
                <w:b/>
              </w:rPr>
              <w:t xml:space="preserve"> </w:t>
            </w:r>
            <w:r w:rsidR="00E76895">
              <w:rPr>
                <w:b/>
              </w:rPr>
              <w:t>(76</w:t>
            </w:r>
            <w:r>
              <w:rPr>
                <w:b/>
              </w:rPr>
              <w:t>-100%)</w:t>
            </w:r>
          </w:p>
        </w:tc>
        <w:tc>
          <w:tcPr>
            <w:tcW w:w="3690" w:type="dxa"/>
            <w:shd w:val="clear" w:color="auto" w:fill="D9E2F3" w:themeFill="accent1" w:themeFillTint="33"/>
          </w:tcPr>
          <w:p w:rsidR="008931DE" w:rsidRPr="002C602E" w:rsidRDefault="00CE5A3E" w:rsidP="00E7689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Partially met</w:t>
            </w:r>
            <w:r w:rsidR="008931DE" w:rsidRPr="002C602E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="008931DE" w:rsidRPr="002C602E">
              <w:rPr>
                <w:b/>
              </w:rPr>
              <w:t>0-7</w:t>
            </w:r>
            <w:r w:rsidR="00E76895">
              <w:rPr>
                <w:b/>
              </w:rPr>
              <w:t>5</w:t>
            </w:r>
            <w:r w:rsidR="008931DE" w:rsidRPr="002C602E">
              <w:rPr>
                <w:b/>
              </w:rPr>
              <w:t>%)</w:t>
            </w:r>
          </w:p>
        </w:tc>
        <w:tc>
          <w:tcPr>
            <w:tcW w:w="2745" w:type="dxa"/>
            <w:shd w:val="clear" w:color="auto" w:fill="D9E2F3" w:themeFill="accent1" w:themeFillTint="33"/>
          </w:tcPr>
          <w:p w:rsidR="008931DE" w:rsidRPr="002C602E" w:rsidRDefault="008931DE" w:rsidP="00CE5A3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Un</w:t>
            </w:r>
            <w:r w:rsidR="00CE5A3E">
              <w:rPr>
                <w:b/>
              </w:rPr>
              <w:t>met</w:t>
            </w:r>
            <w:r w:rsidRPr="002C602E">
              <w:rPr>
                <w:b/>
              </w:rPr>
              <w:t xml:space="preserve"> (below </w:t>
            </w:r>
            <w:r w:rsidR="00CE5A3E">
              <w:rPr>
                <w:b/>
              </w:rPr>
              <w:t>5</w:t>
            </w:r>
            <w:r w:rsidRPr="002C602E">
              <w:rPr>
                <w:b/>
              </w:rPr>
              <w:t>0%)</w:t>
            </w:r>
          </w:p>
        </w:tc>
        <w:tc>
          <w:tcPr>
            <w:tcW w:w="580" w:type="dxa"/>
            <w:shd w:val="clear" w:color="auto" w:fill="D9E2F3" w:themeFill="accent1" w:themeFillTint="33"/>
            <w:vAlign w:val="center"/>
          </w:tcPr>
          <w:p w:rsidR="008931DE" w:rsidRPr="00D848E9" w:rsidRDefault="008931DE" w:rsidP="00553BDE">
            <w:pPr>
              <w:pStyle w:val="ListParagraph"/>
              <w:ind w:left="0"/>
              <w:rPr>
                <w:b/>
              </w:rPr>
            </w:pP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Pr="002C602E" w:rsidRDefault="00704243" w:rsidP="00553BDE">
            <w:pPr>
              <w:pStyle w:val="ListParagraph"/>
              <w:ind w:left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Learning Theory</w:t>
            </w:r>
          </w:p>
          <w:p w:rsidR="008931DE" w:rsidRPr="002C602E" w:rsidRDefault="00786E72" w:rsidP="00224180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b/>
              </w:rPr>
            </w:pPr>
            <w:r>
              <w:rPr>
                <w:rFonts w:cs="Times New Roman"/>
                <w:b/>
                <w:i/>
              </w:rPr>
              <w:t>Identified with rationale</w:t>
            </w:r>
          </w:p>
        </w:tc>
        <w:tc>
          <w:tcPr>
            <w:tcW w:w="2880" w:type="dxa"/>
          </w:tcPr>
          <w:p w:rsidR="008931DE" w:rsidRPr="002C602E" w:rsidRDefault="00786E72" w:rsidP="00B7338E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Fully a</w:t>
            </w:r>
            <w:r w:rsidR="008931DE" w:rsidRPr="002C602E">
              <w:rPr>
                <w:rFonts w:cs="Times New Roman"/>
                <w:sz w:val="18"/>
                <w:szCs w:val="18"/>
              </w:rPr>
              <w:t>pplicable to case study, learning needs, topic</w:t>
            </w:r>
          </w:p>
          <w:p w:rsidR="008931DE" w:rsidRDefault="00786E72" w:rsidP="00B7338E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Rationale is clear and accurate to context of teaching plan</w:t>
            </w:r>
          </w:p>
          <w:p w:rsidR="008931DE" w:rsidRPr="002C602E" w:rsidRDefault="008931DE" w:rsidP="00786E72">
            <w:pPr>
              <w:rPr>
                <w:rFonts w:cs="Times New Roman"/>
              </w:rPr>
            </w:pPr>
          </w:p>
        </w:tc>
        <w:tc>
          <w:tcPr>
            <w:tcW w:w="3690" w:type="dxa"/>
          </w:tcPr>
          <w:p w:rsidR="008931DE" w:rsidRDefault="00786E72" w:rsidP="00B7338E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Partially a</w:t>
            </w:r>
            <w:r w:rsidR="008931DE" w:rsidRPr="002C602E">
              <w:rPr>
                <w:rFonts w:cs="Times New Roman"/>
                <w:sz w:val="18"/>
                <w:szCs w:val="18"/>
              </w:rPr>
              <w:t>pplicable to case study, learning needs, topic</w:t>
            </w:r>
            <w:r>
              <w:rPr>
                <w:rFonts w:cs="Times New Roman"/>
                <w:sz w:val="18"/>
                <w:szCs w:val="18"/>
              </w:rPr>
              <w:t xml:space="preserve"> but not fully clear or accurate to context of teaching plan</w:t>
            </w:r>
          </w:p>
          <w:p w:rsidR="008931DE" w:rsidRPr="002C602E" w:rsidRDefault="008931DE" w:rsidP="00786E7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45" w:type="dxa"/>
          </w:tcPr>
          <w:p w:rsidR="008931DE" w:rsidRPr="00AC4375" w:rsidRDefault="008931DE" w:rsidP="00786E72">
            <w:pPr>
              <w:pStyle w:val="ListParagraph"/>
              <w:ind w:left="0"/>
              <w:rPr>
                <w:sz w:val="18"/>
                <w:szCs w:val="18"/>
              </w:rPr>
            </w:pPr>
            <w:r w:rsidRPr="00AC4375">
              <w:rPr>
                <w:sz w:val="18"/>
                <w:szCs w:val="18"/>
              </w:rPr>
              <w:t>Does not include</w:t>
            </w:r>
            <w:r w:rsidR="00786E72">
              <w:rPr>
                <w:sz w:val="18"/>
                <w:szCs w:val="18"/>
              </w:rPr>
              <w:t xml:space="preserve"> or inaccurate/inappropriately identified</w:t>
            </w:r>
          </w:p>
        </w:tc>
        <w:tc>
          <w:tcPr>
            <w:tcW w:w="580" w:type="dxa"/>
            <w:vAlign w:val="center"/>
          </w:tcPr>
          <w:p w:rsidR="008931DE" w:rsidRPr="00D848E9" w:rsidRDefault="008931DE" w:rsidP="008A64D7">
            <w:pPr>
              <w:pStyle w:val="ListParagraph"/>
              <w:ind w:left="0"/>
            </w:pPr>
            <w:r w:rsidRPr="00D848E9">
              <w:t>/</w:t>
            </w:r>
            <w:r w:rsidR="008A64D7">
              <w:t>2</w:t>
            </w:r>
          </w:p>
        </w:tc>
      </w:tr>
      <w:tr w:rsidR="00786E72" w:rsidTr="003558A1">
        <w:tc>
          <w:tcPr>
            <w:tcW w:w="3055" w:type="dxa"/>
            <w:shd w:val="clear" w:color="auto" w:fill="D9E2F3" w:themeFill="accent1" w:themeFillTint="33"/>
          </w:tcPr>
          <w:p w:rsidR="00786E72" w:rsidRDefault="00786E72" w:rsidP="00553BDE">
            <w:pPr>
              <w:pStyle w:val="ListParagraph"/>
              <w:ind w:left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Overview of Teaching Plan</w:t>
            </w:r>
          </w:p>
          <w:p w:rsidR="00786E72" w:rsidRDefault="00786E72" w:rsidP="00786E72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Brief synopsis of who, what, where, when, why, how</w:t>
            </w:r>
          </w:p>
        </w:tc>
        <w:tc>
          <w:tcPr>
            <w:tcW w:w="2880" w:type="dxa"/>
          </w:tcPr>
          <w:p w:rsidR="00786E72" w:rsidRDefault="00786E72" w:rsidP="00B7338E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Very good overview</w:t>
            </w:r>
          </w:p>
          <w:p w:rsidR="00786E72" w:rsidRDefault="00786E72" w:rsidP="00786E7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Clear statement of purpose, content and context of this teaching plan</w:t>
            </w:r>
          </w:p>
        </w:tc>
        <w:tc>
          <w:tcPr>
            <w:tcW w:w="3690" w:type="dxa"/>
          </w:tcPr>
          <w:p w:rsidR="00786E72" w:rsidRDefault="00786E72" w:rsidP="00B7338E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Elements of overview are missing/lacking.</w:t>
            </w:r>
          </w:p>
          <w:p w:rsidR="00786E72" w:rsidRDefault="00786E72" w:rsidP="003558A1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Unclear statement of purpose, content </w:t>
            </w:r>
            <w:r w:rsidR="003558A1">
              <w:rPr>
                <w:rFonts w:cs="Times New Roman"/>
                <w:sz w:val="18"/>
                <w:szCs w:val="18"/>
              </w:rPr>
              <w:t>or</w:t>
            </w:r>
            <w:r>
              <w:rPr>
                <w:rFonts w:cs="Times New Roman"/>
                <w:sz w:val="18"/>
                <w:szCs w:val="18"/>
              </w:rPr>
              <w:t xml:space="preserve"> context. </w:t>
            </w:r>
          </w:p>
        </w:tc>
        <w:tc>
          <w:tcPr>
            <w:tcW w:w="2745" w:type="dxa"/>
          </w:tcPr>
          <w:p w:rsidR="00786E72" w:rsidRDefault="00786E72" w:rsidP="00786E72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Does not include</w:t>
            </w:r>
            <w:r w:rsidR="003558A1">
              <w:rPr>
                <w:sz w:val="18"/>
                <w:szCs w:val="18"/>
              </w:rPr>
              <w:t xml:space="preserve"> overview</w:t>
            </w:r>
            <w:r>
              <w:rPr>
                <w:sz w:val="18"/>
                <w:szCs w:val="18"/>
              </w:rPr>
              <w:t xml:space="preserve"> or </w:t>
            </w:r>
          </w:p>
          <w:p w:rsidR="00786E72" w:rsidRDefault="00786E72" w:rsidP="00786E72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Confusing, </w:t>
            </w:r>
            <w:r w:rsidR="003558A1">
              <w:rPr>
                <w:sz w:val="18"/>
                <w:szCs w:val="18"/>
              </w:rPr>
              <w:t xml:space="preserve">very </w:t>
            </w:r>
            <w:r>
              <w:rPr>
                <w:sz w:val="18"/>
                <w:szCs w:val="18"/>
              </w:rPr>
              <w:t>incomplete or misinformed overview</w:t>
            </w:r>
          </w:p>
          <w:p w:rsidR="00786E72" w:rsidRPr="00AC4375" w:rsidRDefault="00786E72" w:rsidP="00786E72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786E72" w:rsidRPr="00D848E9" w:rsidRDefault="00CB2022" w:rsidP="008A64D7">
            <w:pPr>
              <w:pStyle w:val="ListParagraph"/>
              <w:ind w:left="0"/>
            </w:pPr>
            <w:r>
              <w:t>/</w:t>
            </w:r>
            <w:r w:rsidR="008A64D7">
              <w:t>1</w:t>
            </w: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Pr="002C602E" w:rsidRDefault="008931DE" w:rsidP="00B7338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Desired Learning Outcomes</w:t>
            </w:r>
          </w:p>
          <w:p w:rsidR="008931DE" w:rsidRPr="002C602E" w:rsidRDefault="008931DE" w:rsidP="00B7338E">
            <w:pPr>
              <w:pStyle w:val="ListParagraph"/>
              <w:numPr>
                <w:ilvl w:val="0"/>
                <w:numId w:val="16"/>
              </w:numPr>
              <w:rPr>
                <w:b/>
                <w:i/>
              </w:rPr>
            </w:pPr>
            <w:r w:rsidRPr="002C602E">
              <w:rPr>
                <w:b/>
                <w:i/>
              </w:rPr>
              <w:t>2 Goals r/t health teaching plan</w:t>
            </w:r>
          </w:p>
          <w:p w:rsidR="008931DE" w:rsidRPr="002C602E" w:rsidRDefault="008931DE" w:rsidP="00B7338E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  <w:r w:rsidRPr="002C602E">
              <w:rPr>
                <w:b/>
                <w:i/>
              </w:rPr>
              <w:t>SMART criteria</w:t>
            </w:r>
          </w:p>
        </w:tc>
        <w:tc>
          <w:tcPr>
            <w:tcW w:w="2880" w:type="dxa"/>
          </w:tcPr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 xml:space="preserve">2 </w:t>
            </w:r>
            <w:r w:rsidR="00786E72">
              <w:rPr>
                <w:sz w:val="18"/>
                <w:szCs w:val="18"/>
                <w:lang w:val="en-US"/>
              </w:rPr>
              <w:t>outcomes</w:t>
            </w:r>
            <w:r w:rsidRPr="002C602E">
              <w:rPr>
                <w:sz w:val="18"/>
                <w:szCs w:val="18"/>
                <w:lang w:val="en-US"/>
              </w:rPr>
              <w:t xml:space="preserve"> planned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Client/family centred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Concise, clear format and wording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All SMART criteria included</w:t>
            </w:r>
          </w:p>
        </w:tc>
        <w:tc>
          <w:tcPr>
            <w:tcW w:w="3690" w:type="dxa"/>
          </w:tcPr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2</w:t>
            </w:r>
            <w:r w:rsidR="00786E72">
              <w:rPr>
                <w:sz w:val="18"/>
                <w:szCs w:val="18"/>
                <w:lang w:val="en-US"/>
              </w:rPr>
              <w:t xml:space="preserve"> outcomes</w:t>
            </w:r>
            <w:r w:rsidRPr="002C602E">
              <w:rPr>
                <w:sz w:val="18"/>
                <w:szCs w:val="18"/>
                <w:lang w:val="en-US"/>
              </w:rPr>
              <w:t xml:space="preserve"> planned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Client/family centred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Awkward, lengthy or vague wording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1-2 SMART criteria lacking/weak</w:t>
            </w:r>
          </w:p>
        </w:tc>
        <w:tc>
          <w:tcPr>
            <w:tcW w:w="2745" w:type="dxa"/>
          </w:tcPr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Only 1 or no goals planned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Does not reflect diagnosis statement</w:t>
            </w:r>
          </w:p>
          <w:p w:rsidR="008931DE" w:rsidRPr="002C602E" w:rsidRDefault="008931DE" w:rsidP="00B7338E">
            <w:pPr>
              <w:rPr>
                <w:sz w:val="18"/>
                <w:szCs w:val="18"/>
                <w:lang w:val="en-US"/>
              </w:rPr>
            </w:pPr>
            <w:r w:rsidRPr="002C602E">
              <w:rPr>
                <w:sz w:val="18"/>
                <w:szCs w:val="18"/>
                <w:lang w:val="en-US"/>
              </w:rPr>
              <w:t>&gt;2 SMART criteria lacking</w:t>
            </w:r>
          </w:p>
        </w:tc>
        <w:tc>
          <w:tcPr>
            <w:tcW w:w="580" w:type="dxa"/>
            <w:vAlign w:val="center"/>
          </w:tcPr>
          <w:p w:rsidR="008931DE" w:rsidRPr="00D848E9" w:rsidRDefault="008931DE" w:rsidP="008A64D7">
            <w:pPr>
              <w:rPr>
                <w:lang w:val="en-US"/>
              </w:rPr>
            </w:pPr>
            <w:r w:rsidRPr="00D848E9">
              <w:rPr>
                <w:lang w:val="en-US"/>
              </w:rPr>
              <w:t>/</w:t>
            </w:r>
            <w:r w:rsidR="008A64D7">
              <w:rPr>
                <w:lang w:val="en-US"/>
              </w:rPr>
              <w:t>4</w:t>
            </w: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Default="008931DE" w:rsidP="00553BD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Content Outline provides</w:t>
            </w:r>
            <w:r w:rsidR="00CE5A3E">
              <w:rPr>
                <w:b/>
              </w:rPr>
              <w:t xml:space="preserve"> </w:t>
            </w:r>
            <w:r w:rsidR="00D848E9">
              <w:rPr>
                <w:b/>
              </w:rPr>
              <w:t>consideration for</w:t>
            </w:r>
            <w:r w:rsidRPr="002C602E">
              <w:rPr>
                <w:b/>
              </w:rPr>
              <w:t>:</w:t>
            </w:r>
          </w:p>
          <w:p w:rsidR="001F0CDD" w:rsidRPr="002C602E" w:rsidRDefault="001F0CDD" w:rsidP="001F0CDD">
            <w:pPr>
              <w:pStyle w:val="ListParagraph"/>
              <w:numPr>
                <w:ilvl w:val="0"/>
                <w:numId w:val="18"/>
              </w:numPr>
              <w:rPr>
                <w:b/>
              </w:rPr>
            </w:pPr>
            <w:r>
              <w:rPr>
                <w:b/>
                <w:i/>
              </w:rPr>
              <w:t>Competent pharmacological knowledge application</w:t>
            </w:r>
          </w:p>
          <w:p w:rsidR="008931DE" w:rsidRDefault="00AE2D3A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>
              <w:rPr>
                <w:b/>
                <w:i/>
              </w:rPr>
              <w:t>Safe Medication Practice Standards</w:t>
            </w:r>
          </w:p>
          <w:p w:rsidR="00CE5F44" w:rsidRPr="002C602E" w:rsidRDefault="00CE5F44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>
              <w:rPr>
                <w:b/>
                <w:i/>
              </w:rPr>
              <w:t>Topical overview</w:t>
            </w:r>
            <w:bookmarkStart w:id="0" w:name="_GoBack"/>
            <w:bookmarkEnd w:id="0"/>
          </w:p>
          <w:p w:rsidR="008931DE" w:rsidRPr="002C602E" w:rsidRDefault="00D848E9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>
              <w:rPr>
                <w:b/>
                <w:i/>
              </w:rPr>
              <w:t>I</w:t>
            </w:r>
            <w:r w:rsidR="008931DE" w:rsidRPr="002C602E">
              <w:rPr>
                <w:b/>
                <w:i/>
              </w:rPr>
              <w:t>ndividual and family</w:t>
            </w:r>
            <w:r>
              <w:rPr>
                <w:b/>
                <w:i/>
              </w:rPr>
              <w:t xml:space="preserve"> concerns</w:t>
            </w:r>
          </w:p>
          <w:p w:rsidR="008931DE" w:rsidRPr="002C602E" w:rsidRDefault="008931DE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 w:rsidRPr="002C602E">
              <w:rPr>
                <w:b/>
                <w:i/>
              </w:rPr>
              <w:t>One community resource</w:t>
            </w:r>
          </w:p>
          <w:p w:rsidR="008931DE" w:rsidRDefault="008931DE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 w:rsidRPr="002C602E">
              <w:rPr>
                <w:b/>
                <w:i/>
              </w:rPr>
              <w:t>One Interprofessional role</w:t>
            </w:r>
          </w:p>
          <w:p w:rsidR="00CB2022" w:rsidRPr="002C602E" w:rsidRDefault="00CB2022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>
              <w:rPr>
                <w:b/>
                <w:i/>
              </w:rPr>
              <w:t>Time</w:t>
            </w:r>
          </w:p>
        </w:tc>
        <w:tc>
          <w:tcPr>
            <w:tcW w:w="2880" w:type="dxa"/>
          </w:tcPr>
          <w:p w:rsidR="008931DE" w:rsidRDefault="00AE2D3A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Demonstrated accurate knowledge of assigned medication.</w:t>
            </w:r>
          </w:p>
          <w:p w:rsidR="00CB2022" w:rsidRPr="002C602E" w:rsidRDefault="00CB2022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Evidence-informed </w:t>
            </w:r>
            <w:r w:rsidR="00AE2D3A">
              <w:rPr>
                <w:rFonts w:cs="Times New Roman"/>
                <w:sz w:val="18"/>
                <w:szCs w:val="18"/>
              </w:rPr>
              <w:t>medication practices to promote patient safety.</w:t>
            </w:r>
          </w:p>
          <w:p w:rsidR="00CE5A3E" w:rsidRDefault="008931DE" w:rsidP="00833C28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 w:rsidRPr="002C602E">
              <w:rPr>
                <w:rFonts w:cs="Times New Roman"/>
                <w:sz w:val="18"/>
                <w:szCs w:val="18"/>
              </w:rPr>
              <w:t xml:space="preserve">Based </w:t>
            </w:r>
            <w:r>
              <w:rPr>
                <w:rFonts w:cs="Times New Roman"/>
                <w:sz w:val="18"/>
                <w:szCs w:val="18"/>
              </w:rPr>
              <w:t xml:space="preserve">clearly </w:t>
            </w:r>
            <w:r w:rsidRPr="002C602E">
              <w:rPr>
                <w:rFonts w:cs="Times New Roman"/>
                <w:sz w:val="18"/>
                <w:szCs w:val="18"/>
              </w:rPr>
              <w:t>on the learning outcomes</w:t>
            </w:r>
          </w:p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 w:rsidRPr="002C602E">
              <w:rPr>
                <w:rFonts w:cs="Times New Roman"/>
                <w:sz w:val="18"/>
                <w:szCs w:val="18"/>
              </w:rPr>
              <w:t xml:space="preserve">Considers </w:t>
            </w:r>
            <w:r>
              <w:rPr>
                <w:rFonts w:cs="Times New Roman"/>
                <w:sz w:val="18"/>
                <w:szCs w:val="18"/>
              </w:rPr>
              <w:t xml:space="preserve">realistic amount of content for </w:t>
            </w:r>
            <w:r w:rsidR="002E519B">
              <w:rPr>
                <w:rFonts w:cs="Times New Roman"/>
                <w:sz w:val="18"/>
                <w:szCs w:val="18"/>
              </w:rPr>
              <w:t xml:space="preserve">teaching </w:t>
            </w:r>
            <w:r>
              <w:rPr>
                <w:rFonts w:cs="Times New Roman"/>
                <w:sz w:val="18"/>
                <w:szCs w:val="18"/>
              </w:rPr>
              <w:t>time – good organization and prioritization</w:t>
            </w:r>
          </w:p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Requires minor</w:t>
            </w:r>
            <w:r w:rsidR="00CE5A3E">
              <w:rPr>
                <w:rFonts w:cs="Times New Roman"/>
                <w:sz w:val="18"/>
                <w:szCs w:val="18"/>
              </w:rPr>
              <w:t>/minimal</w:t>
            </w:r>
            <w:r>
              <w:rPr>
                <w:rFonts w:cs="Times New Roman"/>
                <w:sz w:val="18"/>
                <w:szCs w:val="18"/>
              </w:rPr>
              <w:t xml:space="preserve"> modifications to </w:t>
            </w:r>
            <w:r w:rsidR="00CE5A3E">
              <w:rPr>
                <w:rFonts w:cs="Times New Roman"/>
                <w:sz w:val="18"/>
                <w:szCs w:val="18"/>
              </w:rPr>
              <w:t>content  for quality improvement</w:t>
            </w:r>
          </w:p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Identifies </w:t>
            </w:r>
            <w:r w:rsidR="00CB2022">
              <w:rPr>
                <w:rFonts w:cs="Times New Roman"/>
                <w:sz w:val="18"/>
                <w:szCs w:val="18"/>
              </w:rPr>
              <w:t xml:space="preserve">appropriate </w:t>
            </w:r>
            <w:r>
              <w:rPr>
                <w:rFonts w:cs="Times New Roman"/>
                <w:sz w:val="18"/>
                <w:szCs w:val="18"/>
              </w:rPr>
              <w:t>community resource with specific application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Identifies </w:t>
            </w:r>
            <w:r w:rsidR="00CB2022">
              <w:rPr>
                <w:rFonts w:cs="Times New Roman"/>
                <w:sz w:val="18"/>
                <w:szCs w:val="18"/>
              </w:rPr>
              <w:t xml:space="preserve">relevant </w:t>
            </w:r>
            <w:r>
              <w:rPr>
                <w:rFonts w:cs="Times New Roman"/>
                <w:sz w:val="18"/>
                <w:szCs w:val="18"/>
              </w:rPr>
              <w:t>interprofessional role with direct application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90" w:type="dxa"/>
          </w:tcPr>
          <w:p w:rsidR="00CB2022" w:rsidRDefault="001F0CDD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Demonstrated some accurate knowledge </w:t>
            </w:r>
            <w:r w:rsidR="008931DE"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about assigned medication, but missed some key principles of medication administration safety</w:t>
            </w:r>
          </w:p>
          <w:p w:rsidR="008931DE" w:rsidRPr="002C602E" w:rsidRDefault="00AE2D3A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Some </w:t>
            </w:r>
            <w:r w:rsidR="00CB2022">
              <w:rPr>
                <w:rFonts w:cs="Times New Roman"/>
                <w:sz w:val="18"/>
                <w:szCs w:val="18"/>
              </w:rPr>
              <w:t>Evidence-informed</w:t>
            </w:r>
            <w:r w:rsidR="008931DE"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medication practices</w:t>
            </w:r>
          </w:p>
          <w:p w:rsidR="008931D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 w:rsidRPr="002C602E">
              <w:rPr>
                <w:rFonts w:cs="Times New Roman"/>
                <w:sz w:val="18"/>
                <w:szCs w:val="18"/>
              </w:rPr>
              <w:t xml:space="preserve">Based </w:t>
            </w:r>
            <w:r>
              <w:rPr>
                <w:rFonts w:cs="Times New Roman"/>
                <w:sz w:val="18"/>
                <w:szCs w:val="18"/>
              </w:rPr>
              <w:t xml:space="preserve">partially </w:t>
            </w:r>
            <w:r w:rsidRPr="002C602E">
              <w:rPr>
                <w:rFonts w:cs="Times New Roman"/>
                <w:sz w:val="18"/>
                <w:szCs w:val="18"/>
              </w:rPr>
              <w:t>on the learning outcomes</w:t>
            </w:r>
          </w:p>
          <w:p w:rsidR="008931DE" w:rsidRPr="002C602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Considers too much content for </w:t>
            </w:r>
            <w:r w:rsidR="002E519B">
              <w:rPr>
                <w:rFonts w:cs="Times New Roman"/>
                <w:sz w:val="18"/>
                <w:szCs w:val="18"/>
              </w:rPr>
              <w:t xml:space="preserve">teaching </w:t>
            </w:r>
            <w:r>
              <w:rPr>
                <w:rFonts w:cs="Times New Roman"/>
                <w:sz w:val="18"/>
                <w:szCs w:val="18"/>
              </w:rPr>
              <w:t xml:space="preserve">time – needs to modify organization and/or prioritization </w:t>
            </w:r>
          </w:p>
          <w:p w:rsidR="008931D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Requires </w:t>
            </w:r>
            <w:r w:rsidR="00CE5A3E">
              <w:rPr>
                <w:rFonts w:cs="Times New Roman"/>
                <w:sz w:val="18"/>
                <w:szCs w:val="18"/>
              </w:rPr>
              <w:t xml:space="preserve">major/significant </w:t>
            </w:r>
            <w:r>
              <w:rPr>
                <w:rFonts w:cs="Times New Roman"/>
                <w:sz w:val="18"/>
                <w:szCs w:val="18"/>
              </w:rPr>
              <w:t xml:space="preserve">modifications </w:t>
            </w:r>
            <w:r w:rsidR="00CE5A3E">
              <w:rPr>
                <w:rFonts w:cs="Times New Roman"/>
                <w:sz w:val="18"/>
                <w:szCs w:val="18"/>
              </w:rPr>
              <w:t>to content for quality improvement</w:t>
            </w:r>
          </w:p>
          <w:p w:rsidR="008931D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Identifies community resource with general  application </w:t>
            </w:r>
          </w:p>
          <w:p w:rsidR="008931DE" w:rsidRPr="002C602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Identifies interprofessional role with indirect application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45" w:type="dxa"/>
          </w:tcPr>
          <w:p w:rsidR="008931D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Includes significant</w:t>
            </w:r>
            <w:r w:rsidR="001F0CDD">
              <w:rPr>
                <w:rFonts w:cs="Times New Roman"/>
                <w:sz w:val="18"/>
                <w:szCs w:val="18"/>
              </w:rPr>
              <w:t xml:space="preserve"> knowledge gap with</w:t>
            </w:r>
            <w:r w:rsidR="00CE5A3E"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ina</w:t>
            </w:r>
            <w:r w:rsidRPr="002C602E">
              <w:rPr>
                <w:rFonts w:cs="Times New Roman"/>
                <w:sz w:val="18"/>
                <w:szCs w:val="18"/>
              </w:rPr>
              <w:t xml:space="preserve">ccurate </w:t>
            </w:r>
            <w:r w:rsidR="001F0CDD">
              <w:rPr>
                <w:rFonts w:cs="Times New Roman"/>
                <w:sz w:val="18"/>
                <w:szCs w:val="18"/>
              </w:rPr>
              <w:t>information about assigned medication, and did not address key principles of medication administration safety</w:t>
            </w:r>
          </w:p>
          <w:p w:rsidR="00CB2022" w:rsidRPr="002C602E" w:rsidRDefault="00AE2D3A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Little to no evidence-informed medication practices</w:t>
            </w:r>
          </w:p>
          <w:p w:rsidR="008931DE" w:rsidRPr="002C602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Not b</w:t>
            </w:r>
            <w:r w:rsidRPr="002C602E">
              <w:rPr>
                <w:rFonts w:cs="Times New Roman"/>
                <w:sz w:val="18"/>
                <w:szCs w:val="18"/>
              </w:rPr>
              <w:t>ased on the learning outcomes</w:t>
            </w:r>
          </w:p>
          <w:p w:rsidR="008931DE" w:rsidRPr="002C602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Does not consider realistic amount of content for </w:t>
            </w:r>
            <w:r w:rsidR="002E519B">
              <w:rPr>
                <w:rFonts w:cs="Times New Roman"/>
                <w:sz w:val="18"/>
                <w:szCs w:val="18"/>
              </w:rPr>
              <w:t>teaching</w:t>
            </w:r>
            <w:r>
              <w:rPr>
                <w:rFonts w:cs="Times New Roman"/>
                <w:sz w:val="18"/>
                <w:szCs w:val="18"/>
              </w:rPr>
              <w:t xml:space="preserve"> time</w:t>
            </w:r>
          </w:p>
          <w:p w:rsidR="008931D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Requires </w:t>
            </w:r>
            <w:r w:rsidR="00CE5A3E">
              <w:rPr>
                <w:rFonts w:cs="Times New Roman"/>
                <w:sz w:val="18"/>
                <w:szCs w:val="18"/>
              </w:rPr>
              <w:t>excessive</w:t>
            </w:r>
            <w:r>
              <w:rPr>
                <w:rFonts w:cs="Times New Roman"/>
                <w:sz w:val="18"/>
                <w:szCs w:val="18"/>
              </w:rPr>
              <w:t xml:space="preserve"> modifications to </w:t>
            </w:r>
            <w:r w:rsidR="00CE5A3E">
              <w:rPr>
                <w:rFonts w:cs="Times New Roman"/>
                <w:sz w:val="18"/>
                <w:szCs w:val="18"/>
              </w:rPr>
              <w:t>content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</w:p>
          <w:p w:rsidR="008931D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Does not identify community resource/not applicable</w:t>
            </w:r>
          </w:p>
          <w:p w:rsidR="008931DE" w:rsidRPr="002C602E" w:rsidRDefault="008931DE" w:rsidP="00CE26C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Does not identify appropriate interprofessional role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8931DE" w:rsidRPr="00D848E9" w:rsidRDefault="008931DE" w:rsidP="008A64D7">
            <w:pPr>
              <w:pStyle w:val="ListParagraph"/>
              <w:ind w:left="0"/>
              <w:rPr>
                <w:rFonts w:cs="Times New Roman"/>
              </w:rPr>
            </w:pPr>
            <w:r w:rsidRPr="00D848E9">
              <w:rPr>
                <w:rFonts w:cs="Times New Roman"/>
              </w:rPr>
              <w:t>/</w:t>
            </w:r>
            <w:r w:rsidR="008A64D7">
              <w:rPr>
                <w:rFonts w:cs="Times New Roman"/>
              </w:rPr>
              <w:t>5</w:t>
            </w: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Pr="002C602E" w:rsidRDefault="008931DE" w:rsidP="00553BD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Teaching Methods/Tools/Interventions</w:t>
            </w:r>
          </w:p>
          <w:p w:rsidR="008931DE" w:rsidRPr="002C602E" w:rsidRDefault="00CB2022" w:rsidP="00224180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>
              <w:rPr>
                <w:b/>
                <w:i/>
              </w:rPr>
              <w:t xml:space="preserve">Teaching </w:t>
            </w:r>
            <w:r w:rsidR="008931DE" w:rsidRPr="002C602E">
              <w:rPr>
                <w:b/>
                <w:i/>
              </w:rPr>
              <w:t xml:space="preserve">Principles </w:t>
            </w:r>
          </w:p>
          <w:p w:rsidR="008931DE" w:rsidRDefault="008931DE" w:rsidP="00B7338E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 w:rsidRPr="002C602E">
              <w:rPr>
                <w:b/>
                <w:i/>
              </w:rPr>
              <w:t>Strategies</w:t>
            </w:r>
          </w:p>
          <w:p w:rsidR="00CB2022" w:rsidRPr="002C602E" w:rsidRDefault="00CB2022" w:rsidP="00CB2022">
            <w:pPr>
              <w:pStyle w:val="ListParagraph"/>
              <w:numPr>
                <w:ilvl w:val="0"/>
                <w:numId w:val="17"/>
              </w:numPr>
              <w:rPr>
                <w:b/>
                <w:i/>
              </w:rPr>
            </w:pPr>
            <w:r w:rsidRPr="002C602E">
              <w:rPr>
                <w:b/>
                <w:i/>
              </w:rPr>
              <w:lastRenderedPageBreak/>
              <w:t>Domains</w:t>
            </w:r>
          </w:p>
          <w:p w:rsidR="00CB2022" w:rsidRPr="002C602E" w:rsidRDefault="00CB2022" w:rsidP="00CB2022">
            <w:pPr>
              <w:pStyle w:val="ListParagraph"/>
              <w:rPr>
                <w:b/>
                <w:i/>
              </w:rPr>
            </w:pPr>
          </w:p>
        </w:tc>
        <w:tc>
          <w:tcPr>
            <w:tcW w:w="2880" w:type="dxa"/>
          </w:tcPr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Describes detailed m</w:t>
            </w:r>
            <w:r w:rsidRPr="002C602E">
              <w:rPr>
                <w:rFonts w:cs="Times New Roman"/>
                <w:sz w:val="18"/>
                <w:szCs w:val="18"/>
              </w:rPr>
              <w:t xml:space="preserve">ethods/tools/interventions appropriately </w:t>
            </w:r>
            <w:r>
              <w:rPr>
                <w:rFonts w:cs="Times New Roman"/>
                <w:sz w:val="18"/>
                <w:szCs w:val="18"/>
              </w:rPr>
              <w:t xml:space="preserve">to </w:t>
            </w:r>
            <w:r w:rsidRPr="002C602E">
              <w:rPr>
                <w:rFonts w:cs="Times New Roman"/>
                <w:sz w:val="18"/>
                <w:szCs w:val="18"/>
              </w:rPr>
              <w:t>match content</w:t>
            </w:r>
          </w:p>
          <w:p w:rsidR="008931DE" w:rsidRDefault="008931DE" w:rsidP="002C602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Considers </w:t>
            </w:r>
            <w:r w:rsidRPr="002C602E">
              <w:rPr>
                <w:rFonts w:cs="Times New Roman"/>
                <w:sz w:val="18"/>
                <w:szCs w:val="18"/>
              </w:rPr>
              <w:t xml:space="preserve">variety of </w:t>
            </w:r>
            <w:r>
              <w:rPr>
                <w:rFonts w:cs="Times New Roman"/>
                <w:sz w:val="18"/>
                <w:szCs w:val="18"/>
              </w:rPr>
              <w:t xml:space="preserve">strategies incorporating </w:t>
            </w:r>
            <w:r w:rsidR="00CB2022">
              <w:rPr>
                <w:rFonts w:cs="Times New Roman"/>
                <w:sz w:val="18"/>
                <w:szCs w:val="18"/>
              </w:rPr>
              <w:t xml:space="preserve">variety of </w:t>
            </w:r>
            <w:r w:rsidRPr="002C602E">
              <w:rPr>
                <w:rFonts w:cs="Times New Roman"/>
                <w:sz w:val="18"/>
                <w:szCs w:val="18"/>
              </w:rPr>
              <w:t>learning domains</w:t>
            </w:r>
            <w:r>
              <w:rPr>
                <w:rFonts w:cs="Times New Roman"/>
                <w:sz w:val="18"/>
                <w:szCs w:val="18"/>
              </w:rPr>
              <w:t xml:space="preserve"> appropriate for topic</w:t>
            </w:r>
          </w:p>
          <w:p w:rsidR="008931DE" w:rsidRPr="002C602E" w:rsidRDefault="008931DE" w:rsidP="00670751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 w:rsidRPr="002C602E">
              <w:rPr>
                <w:rFonts w:cs="Times New Roman"/>
                <w:sz w:val="18"/>
                <w:szCs w:val="18"/>
              </w:rPr>
              <w:t>Considers time and resources realistically</w:t>
            </w:r>
            <w:r>
              <w:rPr>
                <w:rFonts w:cs="Times New Roman"/>
                <w:sz w:val="18"/>
                <w:szCs w:val="18"/>
              </w:rPr>
              <w:t xml:space="preserve"> and should experience smooth implementation of plan</w:t>
            </w:r>
          </w:p>
          <w:p w:rsidR="008931DE" w:rsidRPr="002C602E" w:rsidRDefault="008931DE" w:rsidP="002C602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  <w:p w:rsidR="008931DE" w:rsidRPr="002C602E" w:rsidRDefault="008931DE" w:rsidP="002C602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90" w:type="dxa"/>
          </w:tcPr>
          <w:p w:rsidR="008931DE" w:rsidRPr="002C602E" w:rsidRDefault="008931DE" w:rsidP="007A7CB4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Describes </w:t>
            </w:r>
            <w:r w:rsidR="00D848E9">
              <w:rPr>
                <w:rFonts w:cs="Times New Roman"/>
                <w:sz w:val="18"/>
                <w:szCs w:val="18"/>
              </w:rPr>
              <w:t xml:space="preserve">reasonable </w:t>
            </w:r>
            <w:r>
              <w:rPr>
                <w:rFonts w:cs="Times New Roman"/>
                <w:sz w:val="18"/>
                <w:szCs w:val="18"/>
              </w:rPr>
              <w:t>m</w:t>
            </w:r>
            <w:r w:rsidRPr="002C602E">
              <w:rPr>
                <w:rFonts w:cs="Times New Roman"/>
                <w:sz w:val="18"/>
                <w:szCs w:val="18"/>
              </w:rPr>
              <w:t>ethods/tools/interventions</w:t>
            </w:r>
            <w:r>
              <w:rPr>
                <w:rFonts w:cs="Times New Roman"/>
                <w:sz w:val="18"/>
                <w:szCs w:val="18"/>
              </w:rPr>
              <w:t xml:space="preserve"> that partially </w:t>
            </w:r>
            <w:r w:rsidRPr="002C602E">
              <w:rPr>
                <w:rFonts w:cs="Times New Roman"/>
                <w:sz w:val="18"/>
                <w:szCs w:val="18"/>
              </w:rPr>
              <w:t>match content</w:t>
            </w:r>
          </w:p>
          <w:p w:rsidR="008931DE" w:rsidRDefault="008931DE" w:rsidP="007A7CB4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Considers some</w:t>
            </w:r>
            <w:r w:rsidRPr="002C602E"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strategies for topic but does not address learning domains appropriately/accurately</w:t>
            </w:r>
            <w:r w:rsidR="00CB2022">
              <w:rPr>
                <w:rFonts w:cs="Times New Roman"/>
                <w:sz w:val="18"/>
                <w:szCs w:val="18"/>
              </w:rPr>
              <w:t xml:space="preserve"> or lack of variety in domains</w:t>
            </w:r>
          </w:p>
          <w:p w:rsidR="008931DE" w:rsidRPr="002C602E" w:rsidRDefault="008931DE" w:rsidP="007A7CB4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 w:rsidRPr="002C602E">
              <w:rPr>
                <w:rFonts w:cs="Times New Roman"/>
                <w:sz w:val="18"/>
                <w:szCs w:val="18"/>
              </w:rPr>
              <w:t xml:space="preserve">Considers time and resources </w:t>
            </w:r>
            <w:r>
              <w:rPr>
                <w:rFonts w:cs="Times New Roman"/>
                <w:sz w:val="18"/>
                <w:szCs w:val="18"/>
              </w:rPr>
              <w:t>but may experience some challenges with implementation of plan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45" w:type="dxa"/>
          </w:tcPr>
          <w:p w:rsidR="008931DE" w:rsidRPr="002C602E" w:rsidRDefault="008931DE" w:rsidP="007A7CB4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Describes methods/tools/interventions  </w:t>
            </w:r>
            <w:r w:rsidR="00D848E9">
              <w:rPr>
                <w:rFonts w:cs="Times New Roman"/>
                <w:sz w:val="18"/>
                <w:szCs w:val="18"/>
              </w:rPr>
              <w:t xml:space="preserve">that do not </w:t>
            </w:r>
            <w:r w:rsidRPr="002C602E">
              <w:rPr>
                <w:rFonts w:cs="Times New Roman"/>
                <w:sz w:val="18"/>
                <w:szCs w:val="18"/>
              </w:rPr>
              <w:t>match content</w:t>
            </w:r>
          </w:p>
          <w:p w:rsidR="008931DE" w:rsidRDefault="008931DE" w:rsidP="007A7CB4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Does not considers appropriate strategies or </w:t>
            </w:r>
            <w:r w:rsidRPr="002C602E">
              <w:rPr>
                <w:rFonts w:cs="Times New Roman"/>
                <w:sz w:val="18"/>
                <w:szCs w:val="18"/>
              </w:rPr>
              <w:t>learning domains</w:t>
            </w:r>
            <w:r>
              <w:rPr>
                <w:rFonts w:cs="Times New Roman"/>
                <w:sz w:val="18"/>
                <w:szCs w:val="18"/>
              </w:rPr>
              <w:t xml:space="preserve"> for topic</w:t>
            </w:r>
          </w:p>
          <w:p w:rsidR="008931DE" w:rsidRPr="002C602E" w:rsidRDefault="008931DE" w:rsidP="007A7CB4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Does not c</w:t>
            </w:r>
            <w:r w:rsidRPr="002C602E">
              <w:rPr>
                <w:rFonts w:cs="Times New Roman"/>
                <w:sz w:val="18"/>
                <w:szCs w:val="18"/>
              </w:rPr>
              <w:t>onsiders time and resources realistically</w:t>
            </w:r>
            <w:r>
              <w:rPr>
                <w:rFonts w:cs="Times New Roman"/>
                <w:sz w:val="18"/>
                <w:szCs w:val="18"/>
              </w:rPr>
              <w:t>; likely to experience significant difficulties with implementation of plan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8931DE" w:rsidRPr="00D848E9" w:rsidRDefault="008931DE" w:rsidP="008A64D7">
            <w:pPr>
              <w:pStyle w:val="ListParagraph"/>
              <w:ind w:left="0"/>
              <w:rPr>
                <w:rFonts w:cs="Times New Roman"/>
              </w:rPr>
            </w:pPr>
            <w:r w:rsidRPr="00D848E9">
              <w:rPr>
                <w:rFonts w:cs="Times New Roman"/>
              </w:rPr>
              <w:lastRenderedPageBreak/>
              <w:t>/</w:t>
            </w:r>
            <w:r w:rsidR="008A64D7">
              <w:rPr>
                <w:rFonts w:cs="Times New Roman"/>
              </w:rPr>
              <w:t>4</w:t>
            </w: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Pr="002C602E" w:rsidRDefault="008931DE" w:rsidP="00553BD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Evaluation</w:t>
            </w:r>
          </w:p>
          <w:p w:rsidR="008931DE" w:rsidRPr="00D700EA" w:rsidRDefault="008931DE" w:rsidP="00F2791C">
            <w:pPr>
              <w:pStyle w:val="ListParagraph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  <w:i/>
              </w:rPr>
              <w:t>Learner</w:t>
            </w:r>
          </w:p>
          <w:p w:rsidR="008931DE" w:rsidRPr="002C602E" w:rsidRDefault="008931DE" w:rsidP="001D27F6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</w:tcPr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Reflects desired learning outcome criteria precisely</w:t>
            </w:r>
          </w:p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Describes methods of evaluation for learner consistent with learning domain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90" w:type="dxa"/>
          </w:tcPr>
          <w:p w:rsidR="008931DE" w:rsidRDefault="008931DE" w:rsidP="00D700EA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Reflects desired learning outcome criteria generally</w:t>
            </w:r>
          </w:p>
          <w:p w:rsidR="008931DE" w:rsidRDefault="008931DE" w:rsidP="00D700EA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Describes methods of evaluation for learner but does not consider learning domain 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45" w:type="dxa"/>
          </w:tcPr>
          <w:p w:rsidR="008931DE" w:rsidRDefault="00CE5A3E" w:rsidP="001D27F6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Does not r</w:t>
            </w:r>
            <w:r w:rsidR="008931DE">
              <w:rPr>
                <w:rFonts w:cs="Times New Roman"/>
                <w:sz w:val="18"/>
                <w:szCs w:val="18"/>
              </w:rPr>
              <w:t xml:space="preserve">eflect desired learning outcome criteria </w:t>
            </w:r>
          </w:p>
          <w:p w:rsidR="008931DE" w:rsidRDefault="00CE5A3E" w:rsidP="001D27F6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Does not describe </w:t>
            </w:r>
            <w:r w:rsidR="008931DE">
              <w:rPr>
                <w:rFonts w:cs="Times New Roman"/>
                <w:sz w:val="18"/>
                <w:szCs w:val="18"/>
              </w:rPr>
              <w:t>method of evaluation for learner or method is wrong for learning domain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8931DE" w:rsidRPr="00D848E9" w:rsidRDefault="008931DE" w:rsidP="008A64D7">
            <w:pPr>
              <w:pStyle w:val="ListParagraph"/>
              <w:ind w:left="0"/>
              <w:rPr>
                <w:rFonts w:cs="Times New Roman"/>
              </w:rPr>
            </w:pPr>
            <w:r w:rsidRPr="00D848E9">
              <w:rPr>
                <w:rFonts w:cs="Times New Roman"/>
              </w:rPr>
              <w:t>/</w:t>
            </w:r>
            <w:r w:rsidR="008A64D7">
              <w:rPr>
                <w:rFonts w:cs="Times New Roman"/>
              </w:rPr>
              <w:t>2</w:t>
            </w: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Pr="002C602E" w:rsidRDefault="008931DE" w:rsidP="00553BDE">
            <w:pPr>
              <w:pStyle w:val="ListParagraph"/>
              <w:ind w:left="0"/>
              <w:rPr>
                <w:b/>
              </w:rPr>
            </w:pPr>
            <w:r w:rsidRPr="002C602E">
              <w:rPr>
                <w:b/>
              </w:rPr>
              <w:t>References</w:t>
            </w:r>
          </w:p>
          <w:p w:rsidR="008931DE" w:rsidRPr="002C602E" w:rsidRDefault="008931DE" w:rsidP="00BC300C">
            <w:pPr>
              <w:pStyle w:val="ListParagraph"/>
              <w:numPr>
                <w:ilvl w:val="0"/>
                <w:numId w:val="15"/>
              </w:numPr>
              <w:rPr>
                <w:b/>
                <w:i/>
              </w:rPr>
            </w:pPr>
            <w:r w:rsidRPr="002C602E">
              <w:rPr>
                <w:b/>
                <w:i/>
              </w:rPr>
              <w:t>Course readings</w:t>
            </w:r>
          </w:p>
          <w:p w:rsidR="008931DE" w:rsidRPr="00CB2022" w:rsidRDefault="008931DE" w:rsidP="007D7387">
            <w:pPr>
              <w:pStyle w:val="ListParagraph"/>
              <w:rPr>
                <w:b/>
                <w:i/>
                <w:u w:val="single"/>
              </w:rPr>
            </w:pPr>
          </w:p>
        </w:tc>
        <w:tc>
          <w:tcPr>
            <w:tcW w:w="2880" w:type="dxa"/>
          </w:tcPr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Specifies </w:t>
            </w:r>
            <w:r w:rsidR="00CB2022">
              <w:rPr>
                <w:rFonts w:cs="Times New Roman"/>
                <w:sz w:val="18"/>
                <w:szCs w:val="18"/>
              </w:rPr>
              <w:t xml:space="preserve">all </w:t>
            </w:r>
            <w:r w:rsidR="007D7387">
              <w:rPr>
                <w:rFonts w:cs="Times New Roman"/>
                <w:sz w:val="18"/>
                <w:szCs w:val="18"/>
              </w:rPr>
              <w:t>references</w:t>
            </w:r>
            <w:r>
              <w:rPr>
                <w:rFonts w:cs="Times New Roman"/>
                <w:sz w:val="18"/>
                <w:szCs w:val="18"/>
              </w:rPr>
              <w:t xml:space="preserve"> applicable to topic</w:t>
            </w:r>
          </w:p>
          <w:p w:rsidR="008931D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APA format &lt; </w:t>
            </w:r>
            <w:r w:rsidR="007D7387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 xml:space="preserve"> errors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90" w:type="dxa"/>
          </w:tcPr>
          <w:p w:rsidR="008931DE" w:rsidRDefault="007D7387" w:rsidP="003B238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References present, incomplete</w:t>
            </w:r>
          </w:p>
          <w:p w:rsidR="007D7387" w:rsidRDefault="007D7387" w:rsidP="003B238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Incorrect citation format</w:t>
            </w:r>
          </w:p>
          <w:p w:rsidR="008931DE" w:rsidRDefault="008931DE" w:rsidP="003B238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APA format 3-4 errors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45" w:type="dxa"/>
          </w:tcPr>
          <w:p w:rsidR="008931DE" w:rsidRDefault="007D7387" w:rsidP="003B238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References n</w:t>
            </w:r>
            <w:r w:rsidR="008931DE">
              <w:rPr>
                <w:rFonts w:cs="Times New Roman"/>
                <w:sz w:val="18"/>
                <w:szCs w:val="18"/>
              </w:rPr>
              <w:t>ot included</w:t>
            </w:r>
          </w:p>
          <w:p w:rsidR="008931DE" w:rsidRDefault="008931DE" w:rsidP="003B2382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APA format &gt; 4 errors</w:t>
            </w:r>
          </w:p>
          <w:p w:rsidR="008931DE" w:rsidRPr="002C602E" w:rsidRDefault="008931DE" w:rsidP="00553BDE">
            <w:pPr>
              <w:pStyle w:val="ListParagraph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8931DE" w:rsidRPr="00D848E9" w:rsidRDefault="008931DE" w:rsidP="003B2382">
            <w:pPr>
              <w:pStyle w:val="ListParagraph"/>
              <w:ind w:left="0"/>
              <w:rPr>
                <w:rFonts w:cs="Times New Roman"/>
              </w:rPr>
            </w:pPr>
            <w:r w:rsidRPr="00D848E9">
              <w:rPr>
                <w:rFonts w:cs="Times New Roman"/>
              </w:rPr>
              <w:t>/2</w:t>
            </w:r>
          </w:p>
        </w:tc>
      </w:tr>
      <w:tr w:rsidR="008931DE" w:rsidTr="003558A1">
        <w:tc>
          <w:tcPr>
            <w:tcW w:w="3055" w:type="dxa"/>
            <w:shd w:val="clear" w:color="auto" w:fill="D9E2F3" w:themeFill="accent1" w:themeFillTint="33"/>
          </w:tcPr>
          <w:p w:rsidR="008931DE" w:rsidRDefault="008931DE" w:rsidP="00553BDE">
            <w:pPr>
              <w:pStyle w:val="ListParagraph"/>
              <w:ind w:left="0"/>
              <w:rPr>
                <w:b/>
              </w:rPr>
            </w:pPr>
            <w:r w:rsidRPr="00BC300C">
              <w:rPr>
                <w:b/>
              </w:rPr>
              <w:t>Comments:</w:t>
            </w:r>
          </w:p>
          <w:p w:rsidR="008931DE" w:rsidRDefault="008931DE" w:rsidP="00553BDE">
            <w:pPr>
              <w:pStyle w:val="ListParagraph"/>
              <w:ind w:left="0"/>
              <w:rPr>
                <w:b/>
              </w:rPr>
            </w:pPr>
          </w:p>
          <w:p w:rsidR="008931DE" w:rsidRDefault="008931DE" w:rsidP="00553BDE">
            <w:pPr>
              <w:pStyle w:val="ListParagraph"/>
              <w:ind w:left="0"/>
              <w:rPr>
                <w:b/>
              </w:rPr>
            </w:pPr>
          </w:p>
          <w:p w:rsidR="008931DE" w:rsidRPr="00BC300C" w:rsidRDefault="008931DE" w:rsidP="00553BDE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9315" w:type="dxa"/>
            <w:gridSpan w:val="3"/>
          </w:tcPr>
          <w:p w:rsidR="008931DE" w:rsidRDefault="008931DE" w:rsidP="002E519B">
            <w:pPr>
              <w:pStyle w:val="ListParagraph"/>
              <w:ind w:left="0"/>
            </w:pPr>
          </w:p>
        </w:tc>
        <w:tc>
          <w:tcPr>
            <w:tcW w:w="580" w:type="dxa"/>
            <w:vAlign w:val="center"/>
          </w:tcPr>
          <w:p w:rsidR="008931DE" w:rsidRDefault="008A64D7" w:rsidP="008A64D7">
            <w:pPr>
              <w:pStyle w:val="Head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/20</w:t>
            </w:r>
          </w:p>
          <w:p w:rsidR="008A64D7" w:rsidRDefault="008A64D7" w:rsidP="008A64D7">
            <w:pPr>
              <w:pStyle w:val="Header"/>
              <w:rPr>
                <w:rFonts w:cs="Times New Roman"/>
                <w:b/>
              </w:rPr>
            </w:pPr>
          </w:p>
          <w:p w:rsidR="008A64D7" w:rsidRDefault="008A64D7" w:rsidP="008A64D7">
            <w:pPr>
              <w:pStyle w:val="Head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=</w:t>
            </w:r>
          </w:p>
          <w:p w:rsidR="008A64D7" w:rsidRDefault="008A64D7" w:rsidP="008A64D7">
            <w:pPr>
              <w:pStyle w:val="Header"/>
              <w:rPr>
                <w:rFonts w:cs="Times New Roman"/>
                <w:b/>
              </w:rPr>
            </w:pPr>
          </w:p>
          <w:p w:rsidR="008A64D7" w:rsidRPr="00D848E9" w:rsidRDefault="001C078B" w:rsidP="002E519B">
            <w:pPr>
              <w:pStyle w:val="Head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</w:t>
            </w:r>
            <w:r w:rsidR="00DC3E82">
              <w:rPr>
                <w:rFonts w:cs="Times New Roman"/>
                <w:b/>
              </w:rPr>
              <w:t>%</w:t>
            </w:r>
          </w:p>
        </w:tc>
      </w:tr>
    </w:tbl>
    <w:p w:rsidR="00553BDE" w:rsidRDefault="00553BDE" w:rsidP="00AD23F8"/>
    <w:sectPr w:rsidR="00553BDE" w:rsidSect="00BC300C">
      <w:headerReference w:type="default" r:id="rId7"/>
      <w:foot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E59" w:rsidRDefault="00FD6E59" w:rsidP="0036539D">
      <w:pPr>
        <w:spacing w:after="0" w:line="240" w:lineRule="auto"/>
      </w:pPr>
      <w:r>
        <w:separator/>
      </w:r>
    </w:p>
  </w:endnote>
  <w:endnote w:type="continuationSeparator" w:id="0">
    <w:p w:rsidR="00FD6E59" w:rsidRDefault="00FD6E59" w:rsidP="00365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21E" w:rsidRPr="0014621E" w:rsidRDefault="0014621E" w:rsidP="0014621E">
    <w:pPr>
      <w:pStyle w:val="Footer"/>
      <w:jc w:val="right"/>
      <w:rPr>
        <w:sz w:val="16"/>
        <w:szCs w:val="16"/>
      </w:rPr>
    </w:pPr>
    <w:r w:rsidRPr="0014621E">
      <w:rPr>
        <w:sz w:val="16"/>
        <w:szCs w:val="16"/>
      </w:rPr>
      <w:t>PNUR124.</w:t>
    </w:r>
    <w:r w:rsidR="002E519B">
      <w:rPr>
        <w:sz w:val="16"/>
        <w:szCs w:val="16"/>
      </w:rPr>
      <w:t>F</w:t>
    </w:r>
    <w:r w:rsidR="00DD198E">
      <w:rPr>
        <w:sz w:val="16"/>
        <w:szCs w:val="16"/>
      </w:rPr>
      <w:t>18</w:t>
    </w:r>
    <w:r w:rsidRPr="0014621E">
      <w:rPr>
        <w:sz w:val="16"/>
        <w:szCs w:val="16"/>
      </w:rPr>
      <w:t>.AL</w:t>
    </w:r>
  </w:p>
  <w:p w:rsidR="0014621E" w:rsidRDefault="00146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E59" w:rsidRDefault="00FD6E59" w:rsidP="0036539D">
      <w:pPr>
        <w:spacing w:after="0" w:line="240" w:lineRule="auto"/>
      </w:pPr>
      <w:r>
        <w:separator/>
      </w:r>
    </w:p>
  </w:footnote>
  <w:footnote w:type="continuationSeparator" w:id="0">
    <w:p w:rsidR="00FD6E59" w:rsidRDefault="00FD6E59" w:rsidP="00365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0E" w:rsidRPr="0091700E" w:rsidRDefault="00DC3E82" w:rsidP="0091700E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W2020</w:t>
    </w:r>
    <w:r w:rsidR="008A64D7">
      <w:rPr>
        <w:b/>
        <w:sz w:val="28"/>
        <w:szCs w:val="28"/>
      </w:rPr>
      <w:t xml:space="preserve"> </w:t>
    </w:r>
    <w:r w:rsidR="0091700E" w:rsidRPr="0091700E">
      <w:rPr>
        <w:b/>
        <w:sz w:val="28"/>
        <w:szCs w:val="28"/>
      </w:rPr>
      <w:t>PNUR124 TEACHING/LEARNING ASSIGNMENT</w:t>
    </w:r>
  </w:p>
  <w:p w:rsidR="0091700E" w:rsidRDefault="0091700E" w:rsidP="0091700E">
    <w:pPr>
      <w:pStyle w:val="Header"/>
      <w:jc w:val="center"/>
      <w:rPr>
        <w:b/>
        <w:sz w:val="28"/>
        <w:szCs w:val="28"/>
      </w:rPr>
    </w:pPr>
    <w:r w:rsidRPr="0091700E">
      <w:rPr>
        <w:b/>
        <w:sz w:val="28"/>
        <w:szCs w:val="28"/>
      </w:rPr>
      <w:t>TEACHING PLAN</w:t>
    </w:r>
    <w:r w:rsidR="00176584">
      <w:rPr>
        <w:b/>
        <w:sz w:val="28"/>
        <w:szCs w:val="28"/>
      </w:rPr>
      <w:t xml:space="preserve"> RUBRIC</w:t>
    </w:r>
  </w:p>
  <w:p w:rsidR="0036539D" w:rsidRDefault="00365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B17"/>
    <w:multiLevelType w:val="hybridMultilevel"/>
    <w:tmpl w:val="DA64B796"/>
    <w:lvl w:ilvl="0" w:tplc="10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7957D7A"/>
    <w:multiLevelType w:val="hybridMultilevel"/>
    <w:tmpl w:val="1BD29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3EC4"/>
    <w:multiLevelType w:val="hybridMultilevel"/>
    <w:tmpl w:val="32E006F2"/>
    <w:lvl w:ilvl="0" w:tplc="1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532B6E"/>
    <w:multiLevelType w:val="hybridMultilevel"/>
    <w:tmpl w:val="C526B9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A372A"/>
    <w:multiLevelType w:val="hybridMultilevel"/>
    <w:tmpl w:val="F2E6F38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31E61"/>
    <w:multiLevelType w:val="hybridMultilevel"/>
    <w:tmpl w:val="2B166DF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07D16"/>
    <w:multiLevelType w:val="hybridMultilevel"/>
    <w:tmpl w:val="35B84E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3465C"/>
    <w:multiLevelType w:val="hybridMultilevel"/>
    <w:tmpl w:val="9510286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3609D"/>
    <w:multiLevelType w:val="hybridMultilevel"/>
    <w:tmpl w:val="5CAE0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E596B"/>
    <w:multiLevelType w:val="hybridMultilevel"/>
    <w:tmpl w:val="6C76857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009FB"/>
    <w:multiLevelType w:val="hybridMultilevel"/>
    <w:tmpl w:val="289AE420"/>
    <w:lvl w:ilvl="0" w:tplc="10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6C9303D"/>
    <w:multiLevelType w:val="hybridMultilevel"/>
    <w:tmpl w:val="018EF6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42D17"/>
    <w:multiLevelType w:val="hybridMultilevel"/>
    <w:tmpl w:val="ED86DC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95448"/>
    <w:multiLevelType w:val="hybridMultilevel"/>
    <w:tmpl w:val="16BEC0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410B1"/>
    <w:multiLevelType w:val="hybridMultilevel"/>
    <w:tmpl w:val="0D22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B6FFD"/>
    <w:multiLevelType w:val="hybridMultilevel"/>
    <w:tmpl w:val="A5D8F080"/>
    <w:lvl w:ilvl="0" w:tplc="5F8E2E10">
      <w:start w:val="1"/>
      <w:numFmt w:val="lowerLetter"/>
      <w:lvlText w:val="%1)"/>
      <w:lvlJc w:val="left"/>
      <w:pPr>
        <w:ind w:left="28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730A0D64"/>
    <w:multiLevelType w:val="hybridMultilevel"/>
    <w:tmpl w:val="F4FE4E9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E5D16"/>
    <w:multiLevelType w:val="hybridMultilevel"/>
    <w:tmpl w:val="E3D04E5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5"/>
  </w:num>
  <w:num w:numId="4">
    <w:abstractNumId w:val="9"/>
  </w:num>
  <w:num w:numId="5">
    <w:abstractNumId w:val="0"/>
  </w:num>
  <w:num w:numId="6">
    <w:abstractNumId w:val="13"/>
  </w:num>
  <w:num w:numId="7">
    <w:abstractNumId w:val="4"/>
  </w:num>
  <w:num w:numId="8">
    <w:abstractNumId w:val="7"/>
  </w:num>
  <w:num w:numId="9">
    <w:abstractNumId w:val="5"/>
  </w:num>
  <w:num w:numId="10">
    <w:abstractNumId w:val="3"/>
  </w:num>
  <w:num w:numId="11">
    <w:abstractNumId w:val="10"/>
  </w:num>
  <w:num w:numId="12">
    <w:abstractNumId w:val="16"/>
  </w:num>
  <w:num w:numId="13">
    <w:abstractNumId w:val="17"/>
  </w:num>
  <w:num w:numId="14">
    <w:abstractNumId w:val="1"/>
  </w:num>
  <w:num w:numId="15">
    <w:abstractNumId w:val="12"/>
  </w:num>
  <w:num w:numId="16">
    <w:abstractNumId w:val="11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MbQwM7a0NDMwNjRR0lEKTi0uzszPAykwrgUA606o0ywAAAA="/>
  </w:docVars>
  <w:rsids>
    <w:rsidRoot w:val="000E0FA9"/>
    <w:rsid w:val="00034A7C"/>
    <w:rsid w:val="000B7DF6"/>
    <w:rsid w:val="000D1076"/>
    <w:rsid w:val="000E0FA9"/>
    <w:rsid w:val="001048AE"/>
    <w:rsid w:val="00104DAF"/>
    <w:rsid w:val="00105DE1"/>
    <w:rsid w:val="00113183"/>
    <w:rsid w:val="001246B8"/>
    <w:rsid w:val="00141090"/>
    <w:rsid w:val="00142F75"/>
    <w:rsid w:val="0014621E"/>
    <w:rsid w:val="00176584"/>
    <w:rsid w:val="001844BD"/>
    <w:rsid w:val="001C078B"/>
    <w:rsid w:val="001C4294"/>
    <w:rsid w:val="001D27F6"/>
    <w:rsid w:val="001D7131"/>
    <w:rsid w:val="001E43B3"/>
    <w:rsid w:val="001F0CDD"/>
    <w:rsid w:val="0021029D"/>
    <w:rsid w:val="002103D1"/>
    <w:rsid w:val="00224180"/>
    <w:rsid w:val="00253255"/>
    <w:rsid w:val="002A1845"/>
    <w:rsid w:val="002B1AF2"/>
    <w:rsid w:val="002C602E"/>
    <w:rsid w:val="002E519B"/>
    <w:rsid w:val="00303060"/>
    <w:rsid w:val="00317AA3"/>
    <w:rsid w:val="00354B47"/>
    <w:rsid w:val="003558A1"/>
    <w:rsid w:val="0036539D"/>
    <w:rsid w:val="0037507E"/>
    <w:rsid w:val="003B2382"/>
    <w:rsid w:val="00401F98"/>
    <w:rsid w:val="00440927"/>
    <w:rsid w:val="00452616"/>
    <w:rsid w:val="00476EDB"/>
    <w:rsid w:val="004A5142"/>
    <w:rsid w:val="00501984"/>
    <w:rsid w:val="00532780"/>
    <w:rsid w:val="00544F97"/>
    <w:rsid w:val="00550872"/>
    <w:rsid w:val="00553BDE"/>
    <w:rsid w:val="005A5B48"/>
    <w:rsid w:val="00616746"/>
    <w:rsid w:val="00670751"/>
    <w:rsid w:val="00695C94"/>
    <w:rsid w:val="006D6ECB"/>
    <w:rsid w:val="00704243"/>
    <w:rsid w:val="007243C9"/>
    <w:rsid w:val="00786E72"/>
    <w:rsid w:val="007875C5"/>
    <w:rsid w:val="007A7CB4"/>
    <w:rsid w:val="007B028A"/>
    <w:rsid w:val="007C5026"/>
    <w:rsid w:val="007D7387"/>
    <w:rsid w:val="00833C28"/>
    <w:rsid w:val="00840531"/>
    <w:rsid w:val="00882F6A"/>
    <w:rsid w:val="008931DE"/>
    <w:rsid w:val="008A64D7"/>
    <w:rsid w:val="008C5375"/>
    <w:rsid w:val="008F529F"/>
    <w:rsid w:val="0091700E"/>
    <w:rsid w:val="00937BE6"/>
    <w:rsid w:val="00963313"/>
    <w:rsid w:val="009C5D03"/>
    <w:rsid w:val="00A35A5F"/>
    <w:rsid w:val="00A5534C"/>
    <w:rsid w:val="00A57AF3"/>
    <w:rsid w:val="00A70E47"/>
    <w:rsid w:val="00A9650E"/>
    <w:rsid w:val="00AB7421"/>
    <w:rsid w:val="00AC4375"/>
    <w:rsid w:val="00AC4418"/>
    <w:rsid w:val="00AC5B08"/>
    <w:rsid w:val="00AD23F8"/>
    <w:rsid w:val="00AE2D3A"/>
    <w:rsid w:val="00AF7D35"/>
    <w:rsid w:val="00B17CB3"/>
    <w:rsid w:val="00B4718D"/>
    <w:rsid w:val="00B7338E"/>
    <w:rsid w:val="00BA1654"/>
    <w:rsid w:val="00BC267A"/>
    <w:rsid w:val="00BC300C"/>
    <w:rsid w:val="00BE6F15"/>
    <w:rsid w:val="00C2614C"/>
    <w:rsid w:val="00C42DDC"/>
    <w:rsid w:val="00C65D79"/>
    <w:rsid w:val="00C94681"/>
    <w:rsid w:val="00CA2350"/>
    <w:rsid w:val="00CB2022"/>
    <w:rsid w:val="00CC2355"/>
    <w:rsid w:val="00CE26C2"/>
    <w:rsid w:val="00CE2A43"/>
    <w:rsid w:val="00CE5A3E"/>
    <w:rsid w:val="00CE5F44"/>
    <w:rsid w:val="00CE77EE"/>
    <w:rsid w:val="00D551B4"/>
    <w:rsid w:val="00D700EA"/>
    <w:rsid w:val="00D848E9"/>
    <w:rsid w:val="00DC3E82"/>
    <w:rsid w:val="00DD198E"/>
    <w:rsid w:val="00DE70AD"/>
    <w:rsid w:val="00E76895"/>
    <w:rsid w:val="00EC4830"/>
    <w:rsid w:val="00ED1BAF"/>
    <w:rsid w:val="00F26992"/>
    <w:rsid w:val="00F2791C"/>
    <w:rsid w:val="00F4260A"/>
    <w:rsid w:val="00F762C1"/>
    <w:rsid w:val="00FB40BA"/>
    <w:rsid w:val="00FD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861DA"/>
  <w15:chartTrackingRefBased/>
  <w15:docId w15:val="{350BBC57-EF2C-4B10-A61F-F9BAD8E7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F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539D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36539D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65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39D"/>
  </w:style>
  <w:style w:type="paragraph" w:styleId="Footer">
    <w:name w:val="footer"/>
    <w:basedOn w:val="Normal"/>
    <w:link w:val="FooterChar"/>
    <w:uiPriority w:val="99"/>
    <w:unhideWhenUsed/>
    <w:rsid w:val="00365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39D"/>
  </w:style>
  <w:style w:type="paragraph" w:styleId="BalloonText">
    <w:name w:val="Balloon Text"/>
    <w:basedOn w:val="Normal"/>
    <w:link w:val="BalloonTextChar"/>
    <w:uiPriority w:val="99"/>
    <w:semiHidden/>
    <w:unhideWhenUsed/>
    <w:rsid w:val="00C42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DD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4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Leatherdale</dc:creator>
  <cp:keywords/>
  <dc:description/>
  <cp:lastModifiedBy>Joan Taylor-Willis</cp:lastModifiedBy>
  <cp:revision>5</cp:revision>
  <cp:lastPrinted>2019-09-13T09:53:00Z</cp:lastPrinted>
  <dcterms:created xsi:type="dcterms:W3CDTF">2020-01-16T00:52:00Z</dcterms:created>
  <dcterms:modified xsi:type="dcterms:W3CDTF">2020-01-16T01:00:00Z</dcterms:modified>
</cp:coreProperties>
</file>